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F7" w:rsidRDefault="00333EF7" w:rsidP="00795628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8EA">
        <w:rPr>
          <w:rFonts w:ascii="Times New Roman" w:hAnsi="Times New Roman" w:cs="Times New Roman"/>
          <w:sz w:val="24"/>
          <w:szCs w:val="24"/>
        </w:rPr>
        <w:t xml:space="preserve">№ </w:t>
      </w:r>
      <w:r w:rsidR="00217418" w:rsidRPr="003D28EA">
        <w:rPr>
          <w:rFonts w:ascii="Times New Roman" w:hAnsi="Times New Roman" w:cs="Times New Roman"/>
          <w:sz w:val="24"/>
          <w:szCs w:val="24"/>
        </w:rPr>
        <w:t>6</w:t>
      </w:r>
      <w:r w:rsidR="008C3283" w:rsidRPr="003D28EA">
        <w:rPr>
          <w:rFonts w:ascii="Times New Roman" w:hAnsi="Times New Roman" w:cs="Times New Roman"/>
          <w:sz w:val="24"/>
          <w:szCs w:val="24"/>
        </w:rPr>
        <w:t xml:space="preserve"> </w:t>
      </w:r>
      <w:r w:rsidRPr="003D28EA">
        <w:rPr>
          <w:rFonts w:ascii="Times New Roman" w:hAnsi="Times New Roman" w:cs="Times New Roman"/>
          <w:sz w:val="24"/>
          <w:szCs w:val="24"/>
        </w:rPr>
        <w:t xml:space="preserve">от </w:t>
      </w:r>
      <w:r w:rsidR="00EE7670" w:rsidRPr="003D28EA">
        <w:rPr>
          <w:rFonts w:ascii="Times New Roman" w:hAnsi="Times New Roman" w:cs="Times New Roman"/>
          <w:sz w:val="24"/>
          <w:szCs w:val="24"/>
        </w:rPr>
        <w:t>«</w:t>
      </w:r>
      <w:r w:rsidR="009350C0" w:rsidRPr="003D28EA">
        <w:rPr>
          <w:rFonts w:ascii="Times New Roman" w:hAnsi="Times New Roman" w:cs="Times New Roman"/>
          <w:sz w:val="24"/>
          <w:szCs w:val="24"/>
        </w:rPr>
        <w:t>22</w:t>
      </w:r>
      <w:r w:rsidR="00EE7670" w:rsidRPr="003D28EA">
        <w:rPr>
          <w:rFonts w:ascii="Times New Roman" w:hAnsi="Times New Roman" w:cs="Times New Roman"/>
          <w:sz w:val="24"/>
          <w:szCs w:val="24"/>
        </w:rPr>
        <w:t xml:space="preserve">» </w:t>
      </w:r>
      <w:r w:rsidR="009350C0" w:rsidRPr="003D28EA">
        <w:rPr>
          <w:rFonts w:ascii="Times New Roman" w:hAnsi="Times New Roman" w:cs="Times New Roman"/>
          <w:sz w:val="24"/>
          <w:szCs w:val="24"/>
        </w:rPr>
        <w:t>октября</w:t>
      </w:r>
      <w:r w:rsidR="007B2AEE" w:rsidRPr="003D28EA">
        <w:rPr>
          <w:rFonts w:ascii="Times New Roman" w:hAnsi="Times New Roman" w:cs="Times New Roman"/>
          <w:sz w:val="24"/>
          <w:szCs w:val="24"/>
        </w:rPr>
        <w:t xml:space="preserve"> 2019</w:t>
      </w:r>
      <w:r w:rsidRPr="003D28EA">
        <w:rPr>
          <w:rFonts w:ascii="Times New Roman" w:hAnsi="Times New Roman" w:cs="Times New Roman"/>
          <w:sz w:val="24"/>
          <w:szCs w:val="24"/>
        </w:rPr>
        <w:t xml:space="preserve"> г.</w:t>
      </w:r>
      <w:r w:rsidRPr="003D28EA">
        <w:rPr>
          <w:rFonts w:ascii="Times New Roman" w:hAnsi="Times New Roman" w:cs="Times New Roman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5902989906; Адрес: 614990, г. Пермь, ул. Окулова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>
        <w:rPr>
          <w:rFonts w:ascii="Times New Roman" w:hAnsi="Times New Roman" w:cs="Times New Roman"/>
          <w:sz w:val="24"/>
          <w:szCs w:val="24"/>
          <w:lang w:eastAsia="ru-RU"/>
        </w:rPr>
        <w:t>. 2,</w:t>
      </w:r>
      <w:r w:rsidR="008C3283">
        <w:rPr>
          <w:rFonts w:ascii="Times New Roman" w:hAnsi="Times New Roman" w:cs="Times New Roman"/>
          <w:sz w:val="24"/>
          <w:szCs w:val="24"/>
          <w:lang w:eastAsia="ru-RU"/>
        </w:rPr>
        <w:t xml:space="preserve"> оф.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C328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50C0" w:rsidRPr="00C3064A" w:rsidRDefault="009350C0" w:rsidP="00795628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9350C0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</w:t>
      </w:r>
      <w:r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r w:rsidR="009350C0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B457F3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5003DA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7B2AEE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350C0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мин. </w:t>
      </w:r>
      <w:r w:rsidR="007B2AEE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9350C0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B457F3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7B2AEE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B0124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350C0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октября</w:t>
      </w:r>
      <w:r w:rsidR="007B2AEE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256829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03DA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Pr="003D28E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</w:t>
      </w:r>
      <w:r w:rsidR="007B2AEE" w:rsidRPr="007B2A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ул. Окулова</w:t>
      </w:r>
      <w:r w:rsidR="007B2AEE"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>д. 75</w:t>
      </w:r>
      <w:r w:rsidR="007B2AEE"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B2AEE">
        <w:rPr>
          <w:rFonts w:ascii="Times New Roman" w:hAnsi="Times New Roman" w:cs="Times New Roman"/>
          <w:sz w:val="24"/>
          <w:szCs w:val="24"/>
          <w:lang w:eastAsia="ru-RU"/>
        </w:rPr>
        <w:t xml:space="preserve">корп. 1, </w:t>
      </w:r>
      <w:proofErr w:type="spellStart"/>
      <w:r w:rsidR="007B2AEE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7B2AEE">
        <w:rPr>
          <w:rFonts w:ascii="Times New Roman" w:hAnsi="Times New Roman" w:cs="Times New Roman"/>
          <w:sz w:val="24"/>
          <w:szCs w:val="24"/>
          <w:lang w:eastAsia="ru-RU"/>
        </w:rPr>
        <w:t xml:space="preserve">. 2, оф. 11, </w:t>
      </w:r>
      <w:r w:rsidR="007B2AEE" w:rsidRPr="00C3064A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9350C0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9350C0" w:rsidRDefault="0066095E" w:rsidP="009350C0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направляется с курьером или по почте с уведомлением. </w:t>
      </w:r>
    </w:p>
    <w:p w:rsidR="009350C0" w:rsidRDefault="0066095E" w:rsidP="009350C0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>Заказчик регистрирует поступивш</w:t>
      </w:r>
      <w:r>
        <w:rPr>
          <w:rFonts w:ascii="Times New Roman" w:hAnsi="Times New Roman" w:cs="Times New Roman"/>
          <w:sz w:val="24"/>
          <w:szCs w:val="24"/>
        </w:rPr>
        <w:t>ее предложение</w:t>
      </w:r>
      <w:r w:rsidRPr="00BC55DC">
        <w:rPr>
          <w:rFonts w:ascii="Times New Roman" w:hAnsi="Times New Roman" w:cs="Times New Roman"/>
          <w:sz w:val="24"/>
          <w:szCs w:val="24"/>
        </w:rPr>
        <w:t xml:space="preserve"> в журнале регистрации и наносит непосредственно на </w:t>
      </w:r>
      <w:r>
        <w:rPr>
          <w:rFonts w:ascii="Times New Roman" w:hAnsi="Times New Roman" w:cs="Times New Roman"/>
          <w:sz w:val="24"/>
          <w:szCs w:val="24"/>
        </w:rPr>
        <w:t>первую страницу</w:t>
      </w: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соответствующую отметку. </w:t>
      </w:r>
    </w:p>
    <w:p w:rsidR="0066095E" w:rsidRPr="00BC55DC" w:rsidRDefault="0066095E" w:rsidP="009350C0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Журнал регистрации и отметка о принятии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BC55DC">
        <w:rPr>
          <w:rFonts w:ascii="Times New Roman" w:hAnsi="Times New Roman" w:cs="Times New Roman"/>
          <w:sz w:val="24"/>
          <w:szCs w:val="24"/>
        </w:rPr>
        <w:t xml:space="preserve"> должны содержать время, дату подачи и регистрационный номер, присваиваемый в порядке очередности поступления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B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5E" w:rsidRDefault="0066095E" w:rsidP="009350C0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BC55DC">
        <w:rPr>
          <w:rFonts w:ascii="Times New Roman" w:hAnsi="Times New Roman" w:cs="Times New Roman"/>
          <w:sz w:val="24"/>
          <w:szCs w:val="24"/>
        </w:rPr>
        <w:t>, заказчик выдает расписку в получении с указанием даты и времени ее получения.</w:t>
      </w:r>
    </w:p>
    <w:p w:rsidR="0066095E" w:rsidRDefault="0066095E" w:rsidP="00795628">
      <w:pPr>
        <w:pStyle w:val="a3"/>
        <w:shd w:val="clear" w:color="auto" w:fill="auto"/>
        <w:tabs>
          <w:tab w:val="left" w:pos="0"/>
        </w:tabs>
        <w:spacing w:line="216" w:lineRule="auto"/>
        <w:ind w:right="20"/>
        <w:jc w:val="both"/>
        <w:rPr>
          <w:sz w:val="24"/>
          <w:szCs w:val="24"/>
        </w:rPr>
      </w:pPr>
    </w:p>
    <w:p w:rsidR="00333EF7" w:rsidRPr="00C3064A" w:rsidRDefault="00333EF7" w:rsidP="003D28EA">
      <w:pPr>
        <w:pStyle w:val="a3"/>
        <w:shd w:val="clear" w:color="auto" w:fill="auto"/>
        <w:tabs>
          <w:tab w:val="left" w:pos="0"/>
        </w:tabs>
        <w:spacing w:line="216" w:lineRule="auto"/>
        <w:ind w:right="20" w:firstLine="567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795628">
      <w:pPr>
        <w:spacing w:after="0" w:line="216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443C4A" w:rsidRDefault="00EE7670" w:rsidP="00C7269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72698" w:rsidRPr="00C72698">
        <w:rPr>
          <w:rFonts w:ascii="Times New Roman" w:hAnsi="Times New Roman" w:cs="Times New Roman"/>
          <w:sz w:val="24"/>
          <w:szCs w:val="24"/>
        </w:rPr>
        <w:t xml:space="preserve">по </w:t>
      </w:r>
      <w:r w:rsidR="0088710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изготовлению</w:t>
      </w:r>
      <w:r w:rsidR="00887103" w:rsidRPr="00887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брошюр информационного характера по вопросу отмены налогового режима ЕНВД</w:t>
      </w:r>
      <w:r w:rsidR="008871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0C0" w:rsidRPr="00C72698" w:rsidRDefault="009350C0" w:rsidP="00C726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33EF7" w:rsidRPr="00874207" w:rsidTr="00E86E12">
        <w:tc>
          <w:tcPr>
            <w:tcW w:w="4077" w:type="dxa"/>
          </w:tcPr>
          <w:p w:rsidR="00333EF7" w:rsidRPr="00874207" w:rsidRDefault="00443C4A" w:rsidP="00660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4A">
              <w:rPr>
                <w:sz w:val="20"/>
                <w:szCs w:val="20"/>
              </w:rPr>
              <w:t xml:space="preserve"> </w:t>
            </w:r>
            <w:r w:rsidR="008D1846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45" w:type="dxa"/>
          </w:tcPr>
          <w:p w:rsidR="006C1F96" w:rsidRPr="006C1F96" w:rsidRDefault="006C1F96" w:rsidP="006C1F96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предприниматели, юридические лица, зарегистрированные на территории РФ и осуществляющие деятельность на территории РФ при соблюдении следующих условий: </w:t>
            </w:r>
          </w:p>
          <w:p w:rsidR="006C1F96" w:rsidRPr="006C1F96" w:rsidRDefault="006C1F96" w:rsidP="006C1F96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Отсутствие сведений об участнике закупки в реестре недобросовестных поставщиков; </w:t>
            </w:r>
          </w:p>
          <w:p w:rsidR="006C1F96" w:rsidRPr="006C1F96" w:rsidRDefault="006C1F96" w:rsidP="006C1F96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Участник закупки не находится в стадии ликвидации или банкротства;</w:t>
            </w:r>
          </w:p>
          <w:p w:rsidR="006C1F96" w:rsidRPr="006C1F96" w:rsidRDefault="006C1F96" w:rsidP="006C1F96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Деятельность участника закупки не приостановлена в порядке, установленном </w:t>
            </w:r>
            <w:hyperlink r:id="rId5" w:history="1">
              <w:r w:rsidRPr="006C1F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6C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6C1F96" w:rsidRPr="006C1F96" w:rsidRDefault="006C1F96" w:rsidP="006C1F96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935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6C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закупки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5003DA" w:rsidRPr="00874207" w:rsidRDefault="006C1F96" w:rsidP="006C1F96">
            <w:pPr>
              <w:tabs>
                <w:tab w:val="left" w:pos="205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Pr="006C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Исполнителем полиграфической деятельности и наличие собственного </w:t>
            </w:r>
            <w:r w:rsidR="00861CBB" w:rsidRPr="006C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производства.  </w:t>
            </w:r>
          </w:p>
        </w:tc>
      </w:tr>
      <w:tr w:rsidR="00333EF7" w:rsidRPr="00874207" w:rsidTr="00E86E12">
        <w:tc>
          <w:tcPr>
            <w:tcW w:w="4077" w:type="dxa"/>
          </w:tcPr>
          <w:p w:rsidR="00333EF7" w:rsidRPr="00874207" w:rsidRDefault="00443C4A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2. Начальная (максимальная) цена договора:</w:t>
            </w:r>
          </w:p>
        </w:tc>
        <w:tc>
          <w:tcPr>
            <w:tcW w:w="5245" w:type="dxa"/>
          </w:tcPr>
          <w:p w:rsidR="00333EF7" w:rsidRPr="00874207" w:rsidRDefault="00870334" w:rsidP="008703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424 0</w:t>
            </w:r>
            <w:r w:rsidR="00EE76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C72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(Четыреста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двадцать четыре тысячи</w:t>
            </w:r>
            <w:r w:rsidR="00443C4A"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 рублей</w:t>
            </w:r>
            <w:r w:rsidR="00861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3EF7" w:rsidRPr="00874207" w:rsidTr="00E86E12">
        <w:tc>
          <w:tcPr>
            <w:tcW w:w="4077" w:type="dxa"/>
          </w:tcPr>
          <w:p w:rsidR="00333EF7" w:rsidRPr="00874207" w:rsidRDefault="00443C4A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D1846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оказания услуг:</w:t>
            </w:r>
          </w:p>
        </w:tc>
        <w:tc>
          <w:tcPr>
            <w:tcW w:w="5245" w:type="dxa"/>
          </w:tcPr>
          <w:p w:rsidR="00333EF7" w:rsidRPr="00874207" w:rsidRDefault="00C21DDF" w:rsidP="00861C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861CBB" w:rsidRPr="00935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(Шесть) рабочих дней с даты</w:t>
            </w:r>
            <w:r w:rsidR="00321DA0" w:rsidRPr="00935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заключения договора</w:t>
            </w:r>
            <w:r w:rsidR="00861CBB" w:rsidRPr="00935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21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1846" w:rsidRPr="00874207" w:rsidTr="0066095E">
        <w:trPr>
          <w:trHeight w:val="308"/>
        </w:trPr>
        <w:tc>
          <w:tcPr>
            <w:tcW w:w="4077" w:type="dxa"/>
          </w:tcPr>
          <w:p w:rsidR="008D1846" w:rsidRPr="00874207" w:rsidRDefault="00B20F31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Результат работ</w:t>
            </w:r>
          </w:p>
        </w:tc>
        <w:tc>
          <w:tcPr>
            <w:tcW w:w="5245" w:type="dxa"/>
          </w:tcPr>
          <w:p w:rsidR="00E33725" w:rsidRPr="00E33725" w:rsidRDefault="00E33725" w:rsidP="00E33725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Изготовление брошюр:</w:t>
            </w:r>
          </w:p>
          <w:p w:rsidR="00E33725" w:rsidRPr="00E33725" w:rsidRDefault="00E33725" w:rsidP="00E33725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Брошюра. Формат А5, 12 страниц (3 печатных листа А4 с одним фальцем до А5, скрепление двумя скрепками), цветность 4+4 (</w:t>
            </w:r>
            <w:proofErr w:type="spellStart"/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полноцвет</w:t>
            </w:r>
            <w:proofErr w:type="spellEnd"/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бумага мелованная плотностью 130 </w:t>
            </w:r>
            <w:proofErr w:type="spellStart"/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</w:t>
            </w:r>
            <w:proofErr w:type="spellEnd"/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/м2, тираж 46 000 (сорок шесть тысяч) экземпляров. </w:t>
            </w:r>
          </w:p>
          <w:p w:rsidR="00E33725" w:rsidRPr="00E33725" w:rsidRDefault="00E33725" w:rsidP="00E33725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Брошюра. Формат А5, 20 страниц (5 печатных листов А4 с одним фальцем до А5, скрепление двумя скрепками), цветность 4+4 (</w:t>
            </w:r>
            <w:proofErr w:type="spellStart"/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полноцвет</w:t>
            </w:r>
            <w:proofErr w:type="spellEnd"/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бумага мелованная плотностью 130 </w:t>
            </w:r>
            <w:proofErr w:type="spellStart"/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</w:t>
            </w:r>
            <w:proofErr w:type="spellEnd"/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/м2, тираж 46 000 (сорок шесть тысяч) экземпляров. </w:t>
            </w:r>
          </w:p>
          <w:p w:rsidR="00E33725" w:rsidRPr="00E33725" w:rsidRDefault="00E33725" w:rsidP="00E33725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Макет для производства брошюр предоставляется Заказчиком.</w:t>
            </w:r>
          </w:p>
          <w:p w:rsidR="00E33725" w:rsidRPr="00E33725" w:rsidRDefault="00E33725" w:rsidP="00E33725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Исполнитель обязан напечатать сигнальные образцы брошюр и согласовать их с Заказчиком до сдачи тиража в печать</w:t>
            </w:r>
          </w:p>
          <w:p w:rsidR="00E33725" w:rsidRPr="00E33725" w:rsidRDefault="00E33725" w:rsidP="00E33725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Срок изготовления не более 6 рабочих дней. </w:t>
            </w:r>
          </w:p>
          <w:p w:rsidR="00C72698" w:rsidRPr="00874207" w:rsidRDefault="00E33725" w:rsidP="00E33725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Исполнитель оказывает услуги лично без привлечения субподрядчиков.</w:t>
            </w:r>
          </w:p>
          <w:p w:rsidR="008D1846" w:rsidRPr="00874207" w:rsidRDefault="008D1846" w:rsidP="00C87D0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846" w:rsidRPr="00874207" w:rsidTr="00556EB0">
        <w:trPr>
          <w:trHeight w:val="1940"/>
        </w:trPr>
        <w:tc>
          <w:tcPr>
            <w:tcW w:w="4077" w:type="dxa"/>
          </w:tcPr>
          <w:p w:rsidR="008D1846" w:rsidRPr="00874207" w:rsidRDefault="00B20F31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5245" w:type="dxa"/>
          </w:tcPr>
          <w:p w:rsidR="00556EB0" w:rsidRPr="00556EB0" w:rsidRDefault="00556EB0" w:rsidP="00556EB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Наличие опыта изготовления печатной продукции:</w:t>
            </w:r>
          </w:p>
          <w:p w:rsidR="00556EB0" w:rsidRPr="00556EB0" w:rsidRDefault="00556EB0" w:rsidP="00556EB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 0 до 5 </w:t>
            </w:r>
            <w:proofErr w:type="gramStart"/>
            <w:r w:rsidRPr="00556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  –</w:t>
            </w:r>
            <w:proofErr w:type="gramEnd"/>
            <w:r w:rsidRPr="00556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 балла;</w:t>
            </w:r>
          </w:p>
          <w:p w:rsidR="00556EB0" w:rsidRPr="00556EB0" w:rsidRDefault="00556EB0" w:rsidP="00556EB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6 лет и более - 15 баллов;</w:t>
            </w:r>
          </w:p>
          <w:p w:rsidR="00556EB0" w:rsidRPr="00556EB0" w:rsidRDefault="00556EB0" w:rsidP="00556EB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Срок изготовления:</w:t>
            </w:r>
          </w:p>
          <w:p w:rsidR="00556EB0" w:rsidRPr="00556EB0" w:rsidRDefault="00556EB0" w:rsidP="00556EB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 </w:t>
            </w:r>
            <w:proofErr w:type="gramStart"/>
            <w:r w:rsidRPr="00556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 до</w:t>
            </w:r>
            <w:proofErr w:type="gramEnd"/>
            <w:r w:rsidRPr="00556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 рабочих дней – 5 баллов;</w:t>
            </w:r>
          </w:p>
          <w:p w:rsidR="00556EB0" w:rsidRPr="00556EB0" w:rsidRDefault="00556EB0" w:rsidP="00556EB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 рабочих дней – 4 балла;</w:t>
            </w:r>
          </w:p>
          <w:p w:rsidR="008D1846" w:rsidRPr="00556EB0" w:rsidRDefault="00556EB0" w:rsidP="00556EB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 рабочих дней – 1 балл.</w:t>
            </w:r>
          </w:p>
        </w:tc>
      </w:tr>
      <w:tr w:rsidR="00333EF7" w:rsidRPr="00874207" w:rsidTr="00E86E12">
        <w:tc>
          <w:tcPr>
            <w:tcW w:w="4077" w:type="dxa"/>
          </w:tcPr>
          <w:p w:rsidR="00333EF7" w:rsidRPr="00874207" w:rsidRDefault="00B20F31" w:rsidP="002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245" w:type="dxa"/>
          </w:tcPr>
          <w:p w:rsidR="00333EF7" w:rsidRPr="00452C34" w:rsidRDefault="00795628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8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350C0" w:rsidRPr="003D28E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3D2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9350C0" w:rsidRPr="003D28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3D6604" w:rsidRPr="003D2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Pr="003D28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27276" w:rsidRPr="003D2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33EF7" w:rsidRPr="00874207" w:rsidTr="00E86E12">
        <w:tc>
          <w:tcPr>
            <w:tcW w:w="4077" w:type="dxa"/>
          </w:tcPr>
          <w:p w:rsidR="00333EF7" w:rsidRPr="00874207" w:rsidRDefault="00B20F31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245" w:type="dxa"/>
          </w:tcPr>
          <w:p w:rsidR="00333EF7" w:rsidRPr="00874207" w:rsidRDefault="00EF6E6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</w:t>
            </w:r>
            <w:r w:rsidR="00837854"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подписания протокола по результатам проведения запроса условий исполнения договора</w:t>
            </w:r>
          </w:p>
        </w:tc>
      </w:tr>
    </w:tbl>
    <w:p w:rsidR="009350C0" w:rsidRDefault="009350C0" w:rsidP="009350C0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9350C0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9350C0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BA3EE5" w:rsidRDefault="00333EF7" w:rsidP="009350C0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3E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1D53C3" w:rsidRPr="00C3064A" w:rsidRDefault="001D53C3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1D53C3" w:rsidRPr="00C3064A" w:rsidRDefault="001D53C3" w:rsidP="00795628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="00AA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цене,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характеристике </w:t>
      </w:r>
      <w:r w:rsidR="00AA2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сроках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предлагаемых </w:t>
      </w:r>
      <w:r w:rsidR="00B2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D53C3" w:rsidRPr="00C3064A" w:rsidRDefault="001D53C3" w:rsidP="00AA20E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1D53C3" w:rsidRDefault="001D53C3" w:rsidP="007956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</w:t>
      </w:r>
      <w:r w:rsidR="00B20F31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4B" w:rsidRDefault="00AA20E3" w:rsidP="00795628">
      <w:pPr>
        <w:pStyle w:val="1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. Справка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</w:t>
      </w:r>
      <w:r w:rsidR="003C14C5" w:rsidRPr="003C14C5">
        <w:rPr>
          <w:rFonts w:ascii="Times New Roman" w:hAnsi="Times New Roman" w:cs="Times New Roman"/>
          <w:sz w:val="24"/>
          <w:szCs w:val="24"/>
        </w:rPr>
        <w:lastRenderedPageBreak/>
        <w:t>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 по состоянию на дату, предшествующую дате подачи заявки не более чем на тридцать календарных дней</w:t>
      </w:r>
      <w:r w:rsidR="003C14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0E3" w:rsidRDefault="00AA20E3" w:rsidP="00AA20E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44325" w:rsidRPr="00044325">
        <w:rPr>
          <w:rFonts w:ascii="Times New Roman" w:hAnsi="Times New Roman" w:cs="Times New Roman"/>
          <w:sz w:val="24"/>
          <w:szCs w:val="24"/>
        </w:rPr>
        <w:t xml:space="preserve">Сведения об опыте участника </w:t>
      </w:r>
      <w:r w:rsidR="00691D87">
        <w:rPr>
          <w:rFonts w:ascii="Times New Roman" w:hAnsi="Times New Roman" w:cs="Times New Roman"/>
          <w:sz w:val="24"/>
          <w:szCs w:val="24"/>
        </w:rPr>
        <w:t>закупки по оказанию</w:t>
      </w:r>
      <w:r w:rsidR="00044325" w:rsidRPr="00044325">
        <w:rPr>
          <w:rFonts w:ascii="Times New Roman" w:hAnsi="Times New Roman" w:cs="Times New Roman"/>
          <w:sz w:val="24"/>
          <w:szCs w:val="24"/>
        </w:rPr>
        <w:t xml:space="preserve"> услуг по изготовлению печатной продукции с приложением подтверждающих документов;</w:t>
      </w:r>
    </w:p>
    <w:p w:rsidR="00C21DDF" w:rsidRDefault="00C21DDF" w:rsidP="00AA20E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 сроке изготовления печатной продукции по договору в рамках настоящей закупки;</w:t>
      </w:r>
    </w:p>
    <w:p w:rsidR="00C21DDF" w:rsidRPr="004B101A" w:rsidRDefault="00C21DDF" w:rsidP="00AA20E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21521">
        <w:rPr>
          <w:rFonts w:ascii="Times New Roman" w:hAnsi="Times New Roman" w:cs="Times New Roman"/>
          <w:sz w:val="24"/>
          <w:szCs w:val="24"/>
        </w:rPr>
        <w:t xml:space="preserve">Сведения о наличии собственного производства, в том числе наличие </w:t>
      </w:r>
      <w:r w:rsidR="00691D87">
        <w:rPr>
          <w:rFonts w:ascii="Times New Roman" w:hAnsi="Times New Roman" w:cs="Times New Roman"/>
          <w:sz w:val="24"/>
          <w:szCs w:val="24"/>
        </w:rPr>
        <w:t xml:space="preserve">производственных мощностей – место производства и </w:t>
      </w:r>
      <w:r w:rsidR="00221521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691D87">
        <w:rPr>
          <w:rFonts w:ascii="Times New Roman" w:hAnsi="Times New Roman" w:cs="Times New Roman"/>
          <w:sz w:val="24"/>
          <w:szCs w:val="24"/>
        </w:rPr>
        <w:t xml:space="preserve">- </w:t>
      </w:r>
      <w:r w:rsidR="00221521">
        <w:rPr>
          <w:rFonts w:ascii="Times New Roman" w:hAnsi="Times New Roman" w:cs="Times New Roman"/>
          <w:sz w:val="24"/>
          <w:szCs w:val="24"/>
        </w:rPr>
        <w:t xml:space="preserve">для производства полиграфической продукции должны быть подтверждены бухгалтерскими документами: </w:t>
      </w:r>
      <w:proofErr w:type="spellStart"/>
      <w:r w:rsidR="00221521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221521">
        <w:rPr>
          <w:rFonts w:ascii="Times New Roman" w:hAnsi="Times New Roman" w:cs="Times New Roman"/>
          <w:sz w:val="24"/>
          <w:szCs w:val="24"/>
        </w:rPr>
        <w:t>-сальдовой ведомостью, инвентарной книгой, инвентаризационной описью и т.д., а также гражданско-правовыми договорами.</w:t>
      </w:r>
    </w:p>
    <w:p w:rsidR="00AA20E3" w:rsidRPr="003C14C5" w:rsidRDefault="00AA20E3" w:rsidP="00795628">
      <w:pPr>
        <w:pStyle w:val="1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230" w:rsidRPr="00BA3EE5" w:rsidRDefault="00842230" w:rsidP="00795628">
      <w:pPr>
        <w:pStyle w:val="10"/>
        <w:spacing w:line="216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BA3EE5">
        <w:rPr>
          <w:rFonts w:ascii="Times New Roman" w:eastAsia="Times New Roman" w:hAnsi="Times New Roman" w:cs="Times New Roman"/>
          <w:b/>
          <w:i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BA3EE5" w:rsidRDefault="00842230" w:rsidP="00795628">
      <w:pPr>
        <w:pStyle w:val="10"/>
        <w:spacing w:line="216" w:lineRule="auto"/>
        <w:ind w:firstLine="533"/>
        <w:jc w:val="both"/>
        <w:rPr>
          <w:rFonts w:ascii="Times New Roman" w:hAnsi="Times New Roman" w:cs="Times New Roman"/>
          <w:b/>
          <w:i/>
        </w:rPr>
      </w:pPr>
      <w:r w:rsidRPr="00BA3EE5">
        <w:rPr>
          <w:rFonts w:ascii="Times New Roman" w:eastAsia="Times New Roman" w:hAnsi="Times New Roman" w:cs="Times New Roman"/>
          <w:b/>
          <w:i/>
        </w:rPr>
        <w:t>Все документы на участие в запросе условий исполнения договора должны быть пронумерованы и сброшюрованы или прошиты.</w:t>
      </w:r>
    </w:p>
    <w:p w:rsidR="00BA3EE5" w:rsidRPr="00BA3EE5" w:rsidRDefault="00333EF7" w:rsidP="00795628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A3EE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</w:t>
      </w:r>
    </w:p>
    <w:p w:rsidR="00333EF7" w:rsidRPr="00C3064A" w:rsidRDefault="00333EF7" w:rsidP="0079562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DC082E" w:rsidRDefault="00221521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</w:t>
            </w:r>
            <w:r w:rsidR="003D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</w:t>
            </w:r>
            <w:r w:rsidR="003D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</w:t>
            </w:r>
            <w:r w:rsidR="003D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DC082E" w:rsidRDefault="00795628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614990, г. Пермь, ул. Окулова</w:t>
            </w:r>
            <w:r w:rsidRPr="00C3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75</w:t>
            </w:r>
            <w:r w:rsidRPr="00C3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корп.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2, оф. 11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DC082E" w:rsidRDefault="00D440A3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</w:t>
            </w:r>
            <w:r w:rsidR="002215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 97 81 (доб. 402</w:t>
            </w:r>
            <w:r w:rsidR="0006504B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DC082E" w:rsidRDefault="00076CAB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kalinina@pgf-perm.ru</w:t>
            </w:r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6504B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AB" w:rsidRDefault="00076CAB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2D086E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к Приглашению </w:t>
      </w:r>
      <w:r w:rsidR="005003DA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044325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 </w:t>
      </w:r>
      <w:r w:rsidR="005003DA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A62471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BA3EE5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</w:t>
      </w:r>
      <w:r w:rsidR="00A62471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="00BA3EE5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октября </w:t>
      </w:r>
      <w:r w:rsidR="00452C34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="005003DA" w:rsidRPr="003D2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3C14C5" w:rsidRDefault="003C14C5" w:rsidP="00333EF7">
      <w:pPr>
        <w:spacing w:after="0" w:line="26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C3064A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452C34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C34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  <w:r w:rsidRPr="00452C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2C34"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C3064A" w:rsidRDefault="00333EF7" w:rsidP="001F4BE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Default="00227276" w:rsidP="00227276">
      <w:pPr>
        <w:pStyle w:val="a3"/>
        <w:tabs>
          <w:tab w:val="left" w:pos="1080"/>
        </w:tabs>
        <w:spacing w:line="260" w:lineRule="exact"/>
        <w:rPr>
          <w:color w:val="000000"/>
          <w:sz w:val="24"/>
          <w:szCs w:val="24"/>
          <w:shd w:val="clear" w:color="auto" w:fill="FFFFFF"/>
        </w:rPr>
      </w:pPr>
    </w:p>
    <w:p w:rsidR="00CC5A0E" w:rsidRDefault="00333EF7" w:rsidP="00076CAB">
      <w:pPr>
        <w:pStyle w:val="a3"/>
        <w:tabs>
          <w:tab w:val="left" w:pos="1080"/>
        </w:tabs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="00076CAB">
        <w:rPr>
          <w:b/>
          <w:bCs/>
          <w:color w:val="000000"/>
          <w:sz w:val="24"/>
          <w:szCs w:val="24"/>
          <w:shd w:val="clear" w:color="auto" w:fill="FFFFFF"/>
        </w:rPr>
        <w:t>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ИНН участника закупки товаров, работ, услуг</w:t>
      </w:r>
      <w:r w:rsidR="00B80F22">
        <w:rPr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B80F22" w:rsidRPr="00C3064A">
        <w:rPr>
          <w:i/>
          <w:iCs/>
          <w:color w:val="000000"/>
          <w:sz w:val="24"/>
          <w:szCs w:val="24"/>
          <w:shd w:val="clear" w:color="auto" w:fill="FFFFFF"/>
        </w:rPr>
        <w:t>банковские реквизиты,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</w:p>
    <w:p w:rsidR="00CC5A0E" w:rsidRDefault="00CC5A0E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</w:p>
    <w:p w:rsidR="00CC5A0E" w:rsidRPr="00CC5A0E" w:rsidRDefault="002E0BCC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продолжительности деятельности участника закупки в сфере </w:t>
      </w:r>
      <w:r w:rsidR="00076CAB">
        <w:rPr>
          <w:color w:val="000000"/>
          <w:sz w:val="24"/>
          <w:szCs w:val="24"/>
        </w:rPr>
        <w:t xml:space="preserve">полиграфической деятельности </w:t>
      </w:r>
      <w:r>
        <w:rPr>
          <w:color w:val="000000"/>
          <w:sz w:val="24"/>
          <w:szCs w:val="24"/>
        </w:rPr>
        <w:t>_________________________</w:t>
      </w:r>
      <w:r w:rsidR="006A7F77">
        <w:rPr>
          <w:color w:val="000000"/>
          <w:sz w:val="24"/>
          <w:szCs w:val="24"/>
        </w:rPr>
        <w:t>__________________________________________</w:t>
      </w:r>
      <w:r w:rsidR="00076CAB">
        <w:rPr>
          <w:color w:val="000000"/>
          <w:sz w:val="24"/>
          <w:szCs w:val="24"/>
        </w:rPr>
        <w:t>____________</w:t>
      </w:r>
    </w:p>
    <w:p w:rsidR="00CC5A0E" w:rsidRPr="00CC5A0E" w:rsidRDefault="00CC5A0E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</w:p>
    <w:p w:rsidR="00CC5A0E" w:rsidRPr="00CC5A0E" w:rsidRDefault="00CC5A0E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  <w:r w:rsidRPr="00CC5A0E">
        <w:rPr>
          <w:color w:val="000000"/>
          <w:sz w:val="24"/>
          <w:szCs w:val="24"/>
        </w:rPr>
        <w:t>предоставить дополнительные опции:</w:t>
      </w:r>
    </w:p>
    <w:p w:rsidR="00CC5A0E" w:rsidRDefault="00CC5A0E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</w:p>
    <w:p w:rsidR="00CC5A0E" w:rsidRDefault="00CC5A0E" w:rsidP="00CC5A0E">
      <w:pPr>
        <w:pStyle w:val="a3"/>
        <w:tabs>
          <w:tab w:val="left" w:pos="1080"/>
        </w:tabs>
        <w:spacing w:line="260" w:lineRule="exact"/>
        <w:jc w:val="both"/>
        <w:rPr>
          <w:color w:val="000000"/>
          <w:sz w:val="24"/>
          <w:szCs w:val="24"/>
        </w:rPr>
      </w:pPr>
    </w:p>
    <w:p w:rsidR="00333EF7" w:rsidRPr="00EE655D" w:rsidRDefault="00333EF7" w:rsidP="00CC5A0E">
      <w:pPr>
        <w:pStyle w:val="a3"/>
        <w:tabs>
          <w:tab w:val="left" w:pos="1080"/>
        </w:tabs>
        <w:spacing w:line="260" w:lineRule="exact"/>
        <w:jc w:val="both"/>
        <w:rPr>
          <w:i/>
          <w:sz w:val="24"/>
          <w:szCs w:val="24"/>
        </w:rPr>
      </w:pP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>
        <w:rPr>
          <w:rFonts w:ascii="Times New Roman" w:hAnsi="Times New Roman" w:cs="Times New Roman"/>
          <w:sz w:val="24"/>
          <w:szCs w:val="24"/>
        </w:rPr>
        <w:t xml:space="preserve">в </w:t>
      </w:r>
      <w:r w:rsidR="001F4BE8" w:rsidRPr="00B02DB8">
        <w:rPr>
          <w:lang w:eastAsia="ru-RU"/>
        </w:rPr>
        <w:t xml:space="preserve"> </w:t>
      </w:r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порядке, установленном </w:t>
      </w:r>
      <w:hyperlink r:id="rId6" w:history="1">
        <w:r w:rsidR="001F4BE8" w:rsidRPr="001F4BE8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1F4BE8">
        <w:rPr>
          <w:rFonts w:ascii="Times New Roman" w:hAnsi="Times New Roman" w:cs="Times New Roman"/>
          <w:sz w:val="24"/>
          <w:szCs w:val="24"/>
        </w:rPr>
        <w:t>,</w:t>
      </w:r>
      <w:r w:rsidRPr="00EE655D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1F4BE8" w:rsidRPr="001F4BE8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3C14C5" w:rsidRPr="003C14C5">
        <w:rPr>
          <w:rFonts w:ascii="Times New Roman" w:hAnsi="Times New Roman" w:cs="Times New Roman"/>
          <w:sz w:val="24"/>
          <w:szCs w:val="24"/>
        </w:rPr>
        <w:t>просроченн</w:t>
      </w:r>
      <w:r w:rsidR="003C14C5">
        <w:rPr>
          <w:rFonts w:ascii="Times New Roman" w:hAnsi="Times New Roman" w:cs="Times New Roman"/>
          <w:sz w:val="24"/>
          <w:szCs w:val="24"/>
        </w:rPr>
        <w:t>ая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3C14C5">
        <w:rPr>
          <w:rFonts w:ascii="Times New Roman" w:hAnsi="Times New Roman" w:cs="Times New Roman"/>
          <w:sz w:val="24"/>
          <w:szCs w:val="24"/>
        </w:rPr>
        <w:t>ь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</w:t>
      </w:r>
      <w:r w:rsidR="003C14C5">
        <w:rPr>
          <w:rFonts w:ascii="Times New Roman" w:hAnsi="Times New Roman" w:cs="Times New Roman"/>
          <w:sz w:val="24"/>
          <w:szCs w:val="24"/>
        </w:rPr>
        <w:t>ь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1F4BE8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C058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="00FD4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цене,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характеристике</w:t>
      </w:r>
      <w:r w:rsidR="00FD4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сроках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предлагаемых </w:t>
      </w:r>
      <w:r w:rsidR="001F4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06504B" w:rsidRPr="00C3064A" w:rsidRDefault="0006504B" w:rsidP="000650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A8" w:rsidRDefault="00FD4975" w:rsidP="003C14C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4BE8" w:rsidRPr="004B101A">
        <w:rPr>
          <w:rFonts w:ascii="Times New Roman" w:hAnsi="Times New Roman" w:cs="Times New Roman"/>
          <w:sz w:val="24"/>
          <w:szCs w:val="24"/>
        </w:rPr>
        <w:t xml:space="preserve">. 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Справка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</w:t>
      </w:r>
      <w:r w:rsidR="003C14C5" w:rsidRPr="003C14C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="00874207">
        <w:rPr>
          <w:rFonts w:ascii="Times New Roman" w:hAnsi="Times New Roman" w:cs="Times New Roman"/>
          <w:sz w:val="24"/>
          <w:szCs w:val="24"/>
        </w:rPr>
        <w:t xml:space="preserve">, </w:t>
      </w:r>
      <w:r w:rsidR="003C14C5" w:rsidRPr="003C14C5">
        <w:rPr>
          <w:rFonts w:ascii="Times New Roman" w:hAnsi="Times New Roman" w:cs="Times New Roman"/>
          <w:sz w:val="24"/>
          <w:szCs w:val="24"/>
        </w:rPr>
        <w:t>по состоянию на дату, предшествующую дате подачи заявки не более чем на тридцать календарных дней</w:t>
      </w:r>
      <w:r w:rsidR="003C14C5">
        <w:rPr>
          <w:rFonts w:ascii="Times New Roman" w:hAnsi="Times New Roman" w:cs="Times New Roman"/>
          <w:sz w:val="24"/>
          <w:szCs w:val="24"/>
        </w:rPr>
        <w:t>.</w:t>
      </w:r>
    </w:p>
    <w:p w:rsidR="00FD4975" w:rsidRDefault="00FD4975" w:rsidP="00FD497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B101A">
        <w:rPr>
          <w:rFonts w:ascii="Times New Roman" w:hAnsi="Times New Roman" w:cs="Times New Roman"/>
          <w:sz w:val="24"/>
          <w:szCs w:val="24"/>
        </w:rPr>
        <w:t xml:space="preserve">Сведения об опыте участника запроса условий исполнения договора в </w:t>
      </w:r>
      <w:r>
        <w:rPr>
          <w:rFonts w:ascii="Times New Roman" w:hAnsi="Times New Roman" w:cs="Times New Roman"/>
          <w:sz w:val="24"/>
          <w:szCs w:val="24"/>
        </w:rPr>
        <w:t xml:space="preserve">оказании услуг по изготовлению печатной продукции </w:t>
      </w:r>
      <w:r w:rsidR="004038B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документов;</w:t>
      </w:r>
    </w:p>
    <w:p w:rsidR="00FD4975" w:rsidRDefault="00FD4975" w:rsidP="00FD497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 сроке изготовления печатной продукции по договору в рамках настоящей закупки;</w:t>
      </w:r>
    </w:p>
    <w:p w:rsidR="00FD4975" w:rsidRPr="004B101A" w:rsidRDefault="00FD4975" w:rsidP="00FD497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Сведения о наличии собственного производства, в том числе наличие оборудования для производства полиграфической продукции должны быть подтверждены бухгалтерскими документами: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-сальдовой ведомостью, инвентарной книгой, инвентаризационной описью и т.д., а также гражданско-правовыми договорами.</w:t>
      </w:r>
    </w:p>
    <w:p w:rsidR="00FD4975" w:rsidRDefault="00FD4975" w:rsidP="003C14C5">
      <w:pPr>
        <w:spacing w:after="0" w:line="260" w:lineRule="exact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3C14C5" w:rsidRDefault="003C14C5" w:rsidP="00333EF7">
      <w:pPr>
        <w:spacing w:after="0" w:line="260" w:lineRule="exact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52C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A62471" w:rsidRPr="003D28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«</w:t>
      </w:r>
      <w:r w:rsidR="00BA3EE5" w:rsidRPr="003D28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22</w:t>
      </w:r>
      <w:r w:rsidR="00A62471" w:rsidRPr="003D28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="00BA3EE5" w:rsidRPr="003D28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октября </w:t>
      </w:r>
      <w:r w:rsidR="00452C34" w:rsidRPr="003D28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2019</w:t>
      </w:r>
      <w:r w:rsidRPr="003D28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г. № </w:t>
      </w:r>
      <w:r w:rsidR="00BA3EE5" w:rsidRPr="003D28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452C3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</w:t>
            </w:r>
            <w:bookmarkStart w:id="0" w:name="_GoBack"/>
            <w:bookmarkEnd w:id="0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67160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67160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57503A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33EF7"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26716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604EEC" w:rsidRDefault="00604EEC"/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7"/>
    <w:rsid w:val="00044325"/>
    <w:rsid w:val="0006504B"/>
    <w:rsid w:val="000676CB"/>
    <w:rsid w:val="00076CAB"/>
    <w:rsid w:val="00094896"/>
    <w:rsid w:val="000A7622"/>
    <w:rsid w:val="000E2B33"/>
    <w:rsid w:val="000E776F"/>
    <w:rsid w:val="00151189"/>
    <w:rsid w:val="001D53C3"/>
    <w:rsid w:val="001F4BE8"/>
    <w:rsid w:val="00217418"/>
    <w:rsid w:val="00221521"/>
    <w:rsid w:val="00227276"/>
    <w:rsid w:val="00256829"/>
    <w:rsid w:val="00267160"/>
    <w:rsid w:val="002D086E"/>
    <w:rsid w:val="002E0BCC"/>
    <w:rsid w:val="002E4511"/>
    <w:rsid w:val="002F0E1C"/>
    <w:rsid w:val="002F5DC0"/>
    <w:rsid w:val="003115F1"/>
    <w:rsid w:val="00315AEA"/>
    <w:rsid w:val="00321DA0"/>
    <w:rsid w:val="00333EF7"/>
    <w:rsid w:val="00363184"/>
    <w:rsid w:val="003A401D"/>
    <w:rsid w:val="003C14C5"/>
    <w:rsid w:val="003D28EA"/>
    <w:rsid w:val="003D515D"/>
    <w:rsid w:val="003D6604"/>
    <w:rsid w:val="004038BB"/>
    <w:rsid w:val="00423176"/>
    <w:rsid w:val="00432C49"/>
    <w:rsid w:val="00437259"/>
    <w:rsid w:val="00443C4A"/>
    <w:rsid w:val="00452C34"/>
    <w:rsid w:val="004B101A"/>
    <w:rsid w:val="004F144E"/>
    <w:rsid w:val="005003DA"/>
    <w:rsid w:val="00501D76"/>
    <w:rsid w:val="00556EB0"/>
    <w:rsid w:val="0057503A"/>
    <w:rsid w:val="005951EF"/>
    <w:rsid w:val="005B0124"/>
    <w:rsid w:val="00604EEC"/>
    <w:rsid w:val="00613E09"/>
    <w:rsid w:val="0066095E"/>
    <w:rsid w:val="00681406"/>
    <w:rsid w:val="00691D87"/>
    <w:rsid w:val="006A7F77"/>
    <w:rsid w:val="006C1F96"/>
    <w:rsid w:val="00743760"/>
    <w:rsid w:val="00756641"/>
    <w:rsid w:val="0079242B"/>
    <w:rsid w:val="00795628"/>
    <w:rsid w:val="007B2AEE"/>
    <w:rsid w:val="007C787C"/>
    <w:rsid w:val="0081799E"/>
    <w:rsid w:val="00837854"/>
    <w:rsid w:val="00842230"/>
    <w:rsid w:val="00842CD8"/>
    <w:rsid w:val="008543FC"/>
    <w:rsid w:val="00861CBB"/>
    <w:rsid w:val="00870334"/>
    <w:rsid w:val="00874207"/>
    <w:rsid w:val="00887103"/>
    <w:rsid w:val="008C3283"/>
    <w:rsid w:val="008D1846"/>
    <w:rsid w:val="008E7A1A"/>
    <w:rsid w:val="009350C0"/>
    <w:rsid w:val="009C2600"/>
    <w:rsid w:val="009C6D06"/>
    <w:rsid w:val="00A209B8"/>
    <w:rsid w:val="00A62471"/>
    <w:rsid w:val="00AA20E3"/>
    <w:rsid w:val="00B20F31"/>
    <w:rsid w:val="00B457F3"/>
    <w:rsid w:val="00B80F22"/>
    <w:rsid w:val="00BA28B0"/>
    <w:rsid w:val="00BA3EE5"/>
    <w:rsid w:val="00C05894"/>
    <w:rsid w:val="00C21DDF"/>
    <w:rsid w:val="00C37955"/>
    <w:rsid w:val="00C610F0"/>
    <w:rsid w:val="00C673A8"/>
    <w:rsid w:val="00C72698"/>
    <w:rsid w:val="00C74D47"/>
    <w:rsid w:val="00C87D0D"/>
    <w:rsid w:val="00C92E9A"/>
    <w:rsid w:val="00CB5855"/>
    <w:rsid w:val="00CC5A0E"/>
    <w:rsid w:val="00CC7D72"/>
    <w:rsid w:val="00CF5270"/>
    <w:rsid w:val="00D14FC7"/>
    <w:rsid w:val="00D15085"/>
    <w:rsid w:val="00D36865"/>
    <w:rsid w:val="00D37975"/>
    <w:rsid w:val="00D440A3"/>
    <w:rsid w:val="00D535A8"/>
    <w:rsid w:val="00DC082E"/>
    <w:rsid w:val="00E06320"/>
    <w:rsid w:val="00E33725"/>
    <w:rsid w:val="00E86E12"/>
    <w:rsid w:val="00ED51C6"/>
    <w:rsid w:val="00EE7670"/>
    <w:rsid w:val="00EF6E6D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CB1FF"/>
  <w15:docId w15:val="{0D99BB49-C501-4253-BC52-57F8BBCC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  <w:style w:type="character" w:customStyle="1" w:styleId="WW8Num4z1">
    <w:name w:val="WW8Num4z1"/>
    <w:rsid w:val="000E2B33"/>
  </w:style>
  <w:style w:type="paragraph" w:styleId="a8">
    <w:name w:val="Balloon Text"/>
    <w:basedOn w:val="a"/>
    <w:link w:val="a9"/>
    <w:semiHidden/>
    <w:unhideWhenUsed/>
    <w:rsid w:val="0045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52C3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8E9E8010BC65F6EFBD9DBA42915D5A07F0B385965DE205CE4052702A8ECFBA392F962A8Bq1mCK" TargetMode="External"/><Relationship Id="rId5" Type="http://schemas.openxmlformats.org/officeDocument/2006/relationships/hyperlink" Target="consultantplus://offline/ref=FD8E9E8010BC65F6EFBD9DBA42915D5A07F0B385965DE205CE4052702A8ECFBA392F962A8Bq1m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1589</Words>
  <Characters>11670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Юлия</cp:lastModifiedBy>
  <cp:revision>30</cp:revision>
  <cp:lastPrinted>2019-04-08T10:15:00Z</cp:lastPrinted>
  <dcterms:created xsi:type="dcterms:W3CDTF">2019-04-01T03:52:00Z</dcterms:created>
  <dcterms:modified xsi:type="dcterms:W3CDTF">2019-10-22T13:22:00Z</dcterms:modified>
</cp:coreProperties>
</file>